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6064D" w14:textId="5186F834" w:rsidR="00A32B25" w:rsidRPr="00677C30" w:rsidRDefault="00677C30" w:rsidP="00677C30">
      <w:pPr>
        <w:pStyle w:val="BodyText"/>
        <w:spacing w:before="32" w:line="235" w:lineRule="auto"/>
        <w:ind w:right="7"/>
        <w:jc w:val="center"/>
        <w:rPr>
          <w:b/>
          <w:color w:val="231F20"/>
        </w:rPr>
      </w:pPr>
      <w:bookmarkStart w:id="0" w:name="_GoBack"/>
      <w:bookmarkEnd w:id="0"/>
      <w:r w:rsidRPr="00677C30">
        <w:rPr>
          <w:b/>
          <w:color w:val="231F20"/>
        </w:rPr>
        <w:t>Kingsley Community Primary and Nursery School</w:t>
      </w:r>
    </w:p>
    <w:p w14:paraId="3E2095C8" w14:textId="77777777" w:rsidR="00C2051F" w:rsidRDefault="001B0683" w:rsidP="00C2051F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56BB8E" wp14:editId="5866128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634073C8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5EE173A6" wp14:editId="0A1E8066">
                <wp:extent cx="10234930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38027" w14:textId="77777777" w:rsidR="001F6B54" w:rsidRDefault="001F6B54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Support for review and reflection - considering the 5 key indicators from DfE, what development needs are a priority for your setting and your students now and why? Use the space below to reflect on previous spend, identify current need and priorities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type w14:anchorId="5EE173A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" fillcolor="#2b92bc" stroked="f">
                <v:textbox inset="0,0,0,0">
                  <w:txbxContent>
                    <w:p w14:paraId="46438027" w14:textId="77777777" w:rsidR="001F6B54" w:rsidRDefault="001F6B54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Support for review and reflection - considering the 5 key indicators from DfE, what development needs are a priority for your setting and your students now and why? Use the space below to reflect on previous spend, identify current need and priorities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1EE4E3" w14:textId="77777777" w:rsidR="00C2051F" w:rsidRDefault="00C2051F" w:rsidP="00C2051F">
      <w:pPr>
        <w:pStyle w:val="BodyText"/>
        <w:rPr>
          <w:sz w:val="20"/>
        </w:rPr>
      </w:pPr>
    </w:p>
    <w:p w14:paraId="533F9A07" w14:textId="77777777"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14:paraId="2EDF9DBA" w14:textId="77777777" w:rsidTr="005C6454">
        <w:trPr>
          <w:trHeight w:val="480"/>
        </w:trPr>
        <w:tc>
          <w:tcPr>
            <w:tcW w:w="7700" w:type="dxa"/>
          </w:tcPr>
          <w:p w14:paraId="4A04D5E9" w14:textId="77777777" w:rsidR="00C2051F" w:rsidRDefault="00C2051F" w:rsidP="005C645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14:paraId="368F348C" w14:textId="77777777" w:rsidR="00C2051F" w:rsidRDefault="00C2051F" w:rsidP="005C645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14:paraId="050FE61B" w14:textId="77777777" w:rsidTr="001F4450">
        <w:trPr>
          <w:trHeight w:val="2394"/>
        </w:trPr>
        <w:tc>
          <w:tcPr>
            <w:tcW w:w="7700" w:type="dxa"/>
          </w:tcPr>
          <w:p w14:paraId="1BD5C96A" w14:textId="77777777" w:rsidR="00A8436D" w:rsidRDefault="00A8436D" w:rsidP="00A8436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of Daily Mile and development of daily physical activity </w:t>
            </w:r>
          </w:p>
          <w:p w14:paraId="5790866D" w14:textId="3D65CFA5" w:rsidR="00A8436D" w:rsidRDefault="00A8436D" w:rsidP="00A8436D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6D">
              <w:rPr>
                <w:rFonts w:ascii="Times New Roman" w:eastAsia="Times New Roman" w:hAnsi="Times New Roman" w:cs="Times New Roman"/>
                <w:sz w:val="24"/>
                <w:szCs w:val="24"/>
              </w:rPr>
              <w:t>Outdoor learning – all pupils engagement in consistent, regular outdoor, physical learni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through Forest School scheme</w:t>
            </w:r>
            <w:r w:rsidRPr="00A8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sustainable through development of key staff </w:t>
            </w:r>
          </w:p>
          <w:p w14:paraId="5C283B61" w14:textId="606982F3" w:rsidR="00EC1CEF" w:rsidRPr="00A8436D" w:rsidRDefault="00A8436D" w:rsidP="00E926F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rPr>
                <w:rFonts w:ascii="Times New Roman"/>
                <w:sz w:val="24"/>
              </w:rPr>
            </w:pPr>
            <w:r w:rsidRPr="00A8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Play Leaders and Sports Ambassadors </w:t>
            </w:r>
          </w:p>
          <w:p w14:paraId="53B2AB41" w14:textId="1DEAB0A0" w:rsidR="00C2051F" w:rsidRDefault="00EC1CEF" w:rsidP="00EC1CEF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Gold School Games Award</w:t>
            </w:r>
          </w:p>
        </w:tc>
        <w:tc>
          <w:tcPr>
            <w:tcW w:w="7678" w:type="dxa"/>
          </w:tcPr>
          <w:p w14:paraId="1A8EA5C6" w14:textId="77777777" w:rsidR="00C2051F" w:rsidRDefault="00807F92" w:rsidP="00807F9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Further embed our commitment to Adventurous Outdoor Learning into every aspect of the curriculum</w:t>
            </w:r>
          </w:p>
          <w:p w14:paraId="7988FA78" w14:textId="77777777" w:rsidR="00807F92" w:rsidRDefault="00807F92" w:rsidP="00807F9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support all staff in their confidence of planning and  delivering high quality PE lessons</w:t>
            </w:r>
          </w:p>
          <w:p w14:paraId="0B3B3C60" w14:textId="77777777" w:rsidR="00807F92" w:rsidRDefault="00807F92" w:rsidP="00807F9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Identify Scheme of work/share good practice in delivery and embrace CPD opportunities for PE</w:t>
            </w:r>
          </w:p>
          <w:p w14:paraId="0860CFC8" w14:textId="07D19EFD" w:rsidR="00807F92" w:rsidRDefault="00807F92" w:rsidP="00807F92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Offer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Top up swimming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for Y5/6 to ensure all children meet the national requirements for swimming and water safety.</w:t>
            </w:r>
          </w:p>
        </w:tc>
      </w:tr>
    </w:tbl>
    <w:p w14:paraId="4DFB40FF" w14:textId="77777777" w:rsidR="00C2051F" w:rsidRDefault="00C2051F" w:rsidP="00C2051F">
      <w:pPr>
        <w:pStyle w:val="BodyText"/>
        <w:rPr>
          <w:sz w:val="20"/>
        </w:rPr>
      </w:pPr>
    </w:p>
    <w:p w14:paraId="3AF95067" w14:textId="77777777"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14:paraId="4D2CCDC8" w14:textId="77777777" w:rsidTr="005C6454">
        <w:trPr>
          <w:trHeight w:val="400"/>
        </w:trPr>
        <w:tc>
          <w:tcPr>
            <w:tcW w:w="11634" w:type="dxa"/>
          </w:tcPr>
          <w:p w14:paraId="098E4A20" w14:textId="77777777" w:rsidR="00C2051F" w:rsidRDefault="00C2051F" w:rsidP="005C6454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32BE64C6" w14:textId="77777777" w:rsidR="00C2051F" w:rsidRDefault="00C2051F" w:rsidP="005C6454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</w:t>
            </w:r>
            <w:r w:rsidR="001F4450">
              <w:rPr>
                <w:color w:val="231F20"/>
                <w:sz w:val="26"/>
              </w:rPr>
              <w:t>*</w:t>
            </w:r>
            <w:r>
              <w:rPr>
                <w:color w:val="231F20"/>
                <w:sz w:val="26"/>
              </w:rPr>
              <w:t>:</w:t>
            </w:r>
          </w:p>
        </w:tc>
      </w:tr>
      <w:tr w:rsidR="00C2051F" w14:paraId="0BDC4402" w14:textId="77777777" w:rsidTr="005C6454">
        <w:trPr>
          <w:trHeight w:val="1100"/>
        </w:trPr>
        <w:tc>
          <w:tcPr>
            <w:tcW w:w="11634" w:type="dxa"/>
          </w:tcPr>
          <w:p w14:paraId="4ADF40EE" w14:textId="77777777" w:rsidR="00C2051F" w:rsidRDefault="00C2051F" w:rsidP="00750D9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metres?</w:t>
            </w:r>
          </w:p>
        </w:tc>
        <w:tc>
          <w:tcPr>
            <w:tcW w:w="3754" w:type="dxa"/>
          </w:tcPr>
          <w:p w14:paraId="71CACB0A" w14:textId="77777777" w:rsidR="00C2051F" w:rsidRDefault="001F6B54" w:rsidP="005C6454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90%</w:t>
            </w:r>
          </w:p>
        </w:tc>
      </w:tr>
      <w:tr w:rsidR="00C2051F" w14:paraId="588543C5" w14:textId="77777777" w:rsidTr="005C6454">
        <w:trPr>
          <w:trHeight w:val="1280"/>
        </w:trPr>
        <w:tc>
          <w:tcPr>
            <w:tcW w:w="11634" w:type="dxa"/>
          </w:tcPr>
          <w:p w14:paraId="1C29C07E" w14:textId="77777777"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14:paraId="08CA6B5B" w14:textId="77777777" w:rsidR="00C2051F" w:rsidRDefault="001F6B54" w:rsidP="005C6454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75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14:paraId="2128D5CE" w14:textId="77777777" w:rsidTr="005C6454">
        <w:trPr>
          <w:trHeight w:val="1200"/>
        </w:trPr>
        <w:tc>
          <w:tcPr>
            <w:tcW w:w="11634" w:type="dxa"/>
          </w:tcPr>
          <w:p w14:paraId="0B85C1DF" w14:textId="77777777"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14:paraId="256B51AB" w14:textId="77777777" w:rsidR="00C2051F" w:rsidRDefault="001F6B54" w:rsidP="005C6454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65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14:paraId="61E82FF8" w14:textId="77777777" w:rsidTr="005C6454">
        <w:trPr>
          <w:trHeight w:val="1220"/>
        </w:trPr>
        <w:tc>
          <w:tcPr>
            <w:tcW w:w="11634" w:type="dxa"/>
          </w:tcPr>
          <w:p w14:paraId="369EFAA8" w14:textId="77777777" w:rsidR="00C2051F" w:rsidRDefault="00C2051F" w:rsidP="005C6454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14:paraId="0C02C910" w14:textId="77777777" w:rsidR="00C2051F" w:rsidRDefault="00C2051F" w:rsidP="005C6454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No</w:t>
            </w:r>
          </w:p>
        </w:tc>
      </w:tr>
      <w:tr w:rsidR="00C2051F" w14:paraId="4790952C" w14:textId="77777777" w:rsidTr="005C6454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23853009" w14:textId="77777777" w:rsidR="00C2051F" w:rsidRDefault="00C2051F" w:rsidP="005C645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6D8B5A31" w14:textId="77777777" w:rsidR="001F4450" w:rsidRDefault="001F4450" w:rsidP="001F4450">
      <w:pPr>
        <w:rPr>
          <w:rFonts w:ascii="Times New Roman"/>
          <w:sz w:val="6"/>
        </w:rPr>
      </w:pPr>
    </w:p>
    <w:p w14:paraId="1610056F" w14:textId="77777777"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7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7FAD4212" w14:textId="77777777" w:rsidR="00C2051F" w:rsidRDefault="001B0683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307B68" wp14:editId="11FB2105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0A86A2AB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A2E874B" wp14:editId="16093738">
                <wp:extent cx="7074535" cy="777240"/>
                <wp:effectExtent l="0" t="0" r="254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32D71" w14:textId="77777777" w:rsidR="001F6B54" w:rsidRDefault="001F6B54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0D0328B6" w14:textId="77777777" w:rsidR="001F6B54" w:rsidRDefault="001F6B54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  <w:pict>
              <v:shape w14:anchorId="6A2E874B" id="Text Box 29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+KggIAAAg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" fillcolor="#2b92bc" stroked="f">
                <v:textbox inset="0,0,0,0">
                  <w:txbxContent>
                    <w:p w14:paraId="37532D71" w14:textId="77777777" w:rsidR="001F6B54" w:rsidRDefault="001F6B54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0D0328B6" w14:textId="77777777" w:rsidR="001F6B54" w:rsidRDefault="001F6B54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CA912" w14:textId="77777777" w:rsidR="00C2051F" w:rsidRDefault="00C2051F" w:rsidP="00C2051F">
      <w:pPr>
        <w:pStyle w:val="BodyText"/>
        <w:rPr>
          <w:sz w:val="20"/>
        </w:rPr>
      </w:pPr>
    </w:p>
    <w:p w14:paraId="2A7EED2F" w14:textId="77777777"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14:paraId="48B4050B" w14:textId="77777777" w:rsidTr="005C6454">
        <w:trPr>
          <w:trHeight w:val="380"/>
        </w:trPr>
        <w:tc>
          <w:tcPr>
            <w:tcW w:w="3720" w:type="dxa"/>
          </w:tcPr>
          <w:p w14:paraId="625DEF27" w14:textId="77777777" w:rsidR="00C2051F" w:rsidRDefault="00C2051F" w:rsidP="005C645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>
              <w:rPr>
                <w:color w:val="231F20"/>
                <w:sz w:val="24"/>
              </w:rPr>
              <w:t>2017/18</w:t>
            </w:r>
          </w:p>
        </w:tc>
        <w:tc>
          <w:tcPr>
            <w:tcW w:w="3600" w:type="dxa"/>
          </w:tcPr>
          <w:p w14:paraId="48AC8528" w14:textId="1BD748AA" w:rsidR="00C2051F" w:rsidRDefault="00C2051F" w:rsidP="005C645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</w:t>
            </w:r>
            <w:r w:rsidR="001700F6">
              <w:rPr>
                <w:color w:val="231F20"/>
                <w:sz w:val="24"/>
              </w:rPr>
              <w:t>13,709</w:t>
            </w:r>
          </w:p>
        </w:tc>
        <w:tc>
          <w:tcPr>
            <w:tcW w:w="4923" w:type="dxa"/>
            <w:gridSpan w:val="2"/>
          </w:tcPr>
          <w:p w14:paraId="1D7D2F24" w14:textId="77777777" w:rsidR="00C2051F" w:rsidRDefault="00C2051F" w:rsidP="005C6454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66864939" w14:textId="77777777" w:rsidR="00C2051F" w:rsidRDefault="00C2051F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14:paraId="18F125C1" w14:textId="77777777" w:rsidTr="005C6454">
        <w:trPr>
          <w:trHeight w:val="320"/>
        </w:trPr>
        <w:tc>
          <w:tcPr>
            <w:tcW w:w="12243" w:type="dxa"/>
            <w:gridSpan w:val="4"/>
            <w:vMerge w:val="restart"/>
          </w:tcPr>
          <w:p w14:paraId="3D326212" w14:textId="77777777" w:rsidR="00C2051F" w:rsidRDefault="00C2051F" w:rsidP="005C6454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50E915AB" w14:textId="77777777" w:rsidR="00C2051F" w:rsidRDefault="00C2051F" w:rsidP="005C6454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4BA20FAD" w14:textId="77777777" w:rsidTr="005C6454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6420E6A" w14:textId="77777777" w:rsidR="00C2051F" w:rsidRDefault="00C2051F" w:rsidP="005C645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F2FE647" w14:textId="289245E8" w:rsidR="00C2051F" w:rsidRDefault="001E6ED1" w:rsidP="005C6454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18.4</w:t>
            </w:r>
            <w:r w:rsidR="00C2051F">
              <w:rPr>
                <w:color w:val="231F20"/>
                <w:sz w:val="24"/>
              </w:rPr>
              <w:t>%</w:t>
            </w:r>
          </w:p>
        </w:tc>
      </w:tr>
      <w:tr w:rsidR="00C2051F" w14:paraId="2E312757" w14:textId="77777777" w:rsidTr="005C6454">
        <w:trPr>
          <w:trHeight w:val="640"/>
        </w:trPr>
        <w:tc>
          <w:tcPr>
            <w:tcW w:w="3720" w:type="dxa"/>
          </w:tcPr>
          <w:p w14:paraId="2340508B" w14:textId="77777777" w:rsidR="00C2051F" w:rsidRDefault="00C2051F" w:rsidP="005C6454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755E9F29" w14:textId="77777777" w:rsidR="00C2051F" w:rsidRDefault="00C2051F" w:rsidP="005C645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4A0CF0B7" w14:textId="77777777" w:rsidR="00C2051F" w:rsidRDefault="00C2051F" w:rsidP="005C6454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6D7B6A07" w14:textId="77777777" w:rsidR="00C2051F" w:rsidRDefault="00C2051F" w:rsidP="005C645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329F8EAC" w14:textId="77777777" w:rsidR="00C2051F" w:rsidRDefault="00C2051F" w:rsidP="005C6454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088FC2B8" w14:textId="77777777" w:rsidTr="005C6454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EBEF9B1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Introduce Personal Best breakfast club to encourage those identified as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less active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to get involved in a range of physical activity. Encourages self confidence/self esteem and resilience.</w:t>
            </w:r>
          </w:p>
          <w:p w14:paraId="6F7DC0E8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65E7AAB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Personal Best Assemblies (Weekly) focusing on Physical activity and Personal Best goals</w:t>
            </w:r>
          </w:p>
          <w:p w14:paraId="3194CBA9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4CE5DC1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C935E9F" w14:textId="77777777" w:rsidR="00C2051F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Introduce the daily mile for ALL pupils and staff (15 mins of additional activity per day) </w:t>
            </w:r>
          </w:p>
          <w:p w14:paraId="0905B830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BAE2DA4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25B3DDE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C7632C7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C2D215A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141A6E4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4FD4F83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5A972CC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Membership of the FAVSP</w:t>
            </w:r>
          </w:p>
          <w:p w14:paraId="33F50193" w14:textId="1E10C0CA" w:rsidR="00B233A3" w:rsidRDefault="00B233A3" w:rsidP="00B233A3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Attendance at competitive events/development festivals</w:t>
            </w:r>
          </w:p>
          <w:p w14:paraId="0CD96963" w14:textId="77777777" w:rsidR="00B233A3" w:rsidRDefault="00B233A3" w:rsidP="00B233A3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 leagues between partner schools</w:t>
            </w:r>
          </w:p>
          <w:p w14:paraId="7A56BA99" w14:textId="77777777" w:rsidR="00E73830" w:rsidRDefault="00E73830" w:rsidP="00E73830">
            <w:pPr>
              <w:pStyle w:val="TableParagraph"/>
              <w:rPr>
                <w:rFonts w:ascii="Times New Roman"/>
                <w:sz w:val="24"/>
              </w:rPr>
            </w:pPr>
          </w:p>
          <w:p w14:paraId="290685CD" w14:textId="77777777" w:rsidR="00E73830" w:rsidRDefault="00E73830" w:rsidP="00E73830">
            <w:pPr>
              <w:pStyle w:val="TableParagraph"/>
              <w:rPr>
                <w:rFonts w:ascii="Times New Roman"/>
                <w:sz w:val="24"/>
              </w:rPr>
            </w:pPr>
          </w:p>
          <w:p w14:paraId="3455EE8F" w14:textId="20A0FA53" w:rsidR="00E73830" w:rsidRDefault="00E73830" w:rsidP="00E7383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Outdoor adventurous Learning/forest skills approach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FADA775" w14:textId="77777777" w:rsidR="00C2051F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Member of staff to plan and deliver the PB intervention</w:t>
            </w:r>
          </w:p>
          <w:p w14:paraId="23FE2699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0F6457A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69DE576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A4E5F63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81B6F0E" w14:textId="4278AB3F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Introduce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wake up/shake up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assemblies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Member of staff</w:t>
            </w:r>
          </w:p>
          <w:p w14:paraId="7F80641E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Activities where all pupils can be involved </w:t>
            </w:r>
          </w:p>
          <w:p w14:paraId="7B8DD2A6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AD71EF9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Identify course</w:t>
            </w:r>
          </w:p>
          <w:p w14:paraId="79CBE2E3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Introductory assemblies/staff meeting</w:t>
            </w:r>
          </w:p>
          <w:p w14:paraId="1DCC13A8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91ACACE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Complete the school games heat map to identify opportunities in the day where pupils can become more active.</w:t>
            </w:r>
          </w:p>
          <w:p w14:paraId="53E31235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93E5F22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8D47A0F" w14:textId="35BC5B1F" w:rsidR="00F565A8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PE lesad to coordinate attendance/transport</w:t>
            </w:r>
          </w:p>
          <w:p w14:paraId="160082B7" w14:textId="45799D58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Engagement in events from all stakeholders</w:t>
            </w:r>
          </w:p>
          <w:p w14:paraId="659616ED" w14:textId="65600801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Clubs to support involvement.</w:t>
            </w:r>
          </w:p>
          <w:p w14:paraId="0A5B8212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399A050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7A80A9B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4ABCBBA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DB37C3B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9B1BF39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301B4BE" w14:textId="77777777" w:rsidR="005C6454" w:rsidRDefault="005C6454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1AE08916" w14:textId="77777777" w:rsidR="00C2051F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£</w:t>
            </w:r>
            <w:r>
              <w:rPr>
                <w:rFonts w:ascii="Times New Roman"/>
                <w:sz w:val="24"/>
              </w:rPr>
              <w:t>690</w:t>
            </w:r>
          </w:p>
          <w:p w14:paraId="32F7DF4B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A3E12F7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A6A7BF3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221FA8A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C952AC4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196889B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7036F43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9D025B8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143EF83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6487577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4CF4041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DE0D848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5D5ED65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B00E7BF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CC78318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CFD2189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5FC5B50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D47DE09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91DCE2B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77B2BB9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B494BD1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5EE9B8B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DD1FED5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C2A1B54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667395C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1106214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3D88027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£</w:t>
            </w:r>
            <w:r>
              <w:rPr>
                <w:rFonts w:ascii="Times New Roman"/>
                <w:sz w:val="24"/>
              </w:rPr>
              <w:t>699</w:t>
            </w:r>
          </w:p>
          <w:p w14:paraId="085D87D0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72FFBA6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694</w:t>
            </w:r>
          </w:p>
          <w:p w14:paraId="6455E508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220</w:t>
            </w:r>
          </w:p>
          <w:p w14:paraId="137F97FF" w14:textId="11821A94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216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0F6C33E" w14:textId="77777777" w:rsidR="00C2051F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12 pupils on a rolling programme  attending PB breakfast clubs. Reporting increase in self confidence/resilience/enjoyment in physical activity</w:t>
            </w:r>
          </w:p>
          <w:p w14:paraId="35ACDE71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3DE6260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pupils active during wake up assemblies</w:t>
            </w:r>
          </w:p>
          <w:p w14:paraId="4570E819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B5A1846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115A330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7C7AEC3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pupils involved in 15 mins of additional activity a day.</w:t>
            </w:r>
          </w:p>
          <w:p w14:paraId="6313B8F7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6F0D63A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CAF45B0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9F9DBD7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80422D9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04CC95C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A464ACC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119A09B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96A52BB" w14:textId="0FCA5105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pupils attend competitive events throughout the year</w:t>
            </w:r>
          </w:p>
          <w:p w14:paraId="5F92EBAE" w14:textId="279DC5A5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Targeting less active pupils for festival participation</w:t>
            </w:r>
          </w:p>
          <w:p w14:paraId="1784DE27" w14:textId="6F332DA0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5F4B3431" w14:textId="77777777" w:rsidR="00C2051F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Wider targeting of the PB model for KS1 and 2</w:t>
            </w:r>
          </w:p>
          <w:p w14:paraId="631E1437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344CD01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86E5CA2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34724E2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090096E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C3392E7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17E45FF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B363B25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A611A76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8000BDB" w14:textId="77777777" w:rsidR="00F565A8" w:rsidRDefault="00F565A8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Year celebration of daily mile to re launch/re envigorate our school commitment to the process</w:t>
            </w:r>
          </w:p>
          <w:p w14:paraId="5057EC22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C78E318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88324E1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249E2FD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A5AAC95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0931D4B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47A4FC8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involvement of KS! In Sporting events</w:t>
            </w:r>
          </w:p>
          <w:p w14:paraId="11E1B8E0" w14:textId="77777777" w:rsidR="00B233A3" w:rsidRDefault="00B233A3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 </w:t>
            </w:r>
            <w:r w:rsidR="00E73830">
              <w:rPr>
                <w:rFonts w:ascii="Times New Roman"/>
                <w:sz w:val="24"/>
              </w:rPr>
              <w:t>confidence/</w:t>
            </w:r>
            <w:r>
              <w:rPr>
                <w:rFonts w:ascii="Times New Roman"/>
                <w:sz w:val="24"/>
              </w:rPr>
              <w:t xml:space="preserve">attendance </w:t>
            </w:r>
            <w:r w:rsidR="00E73830">
              <w:rPr>
                <w:rFonts w:ascii="Times New Roman"/>
                <w:sz w:val="24"/>
              </w:rPr>
              <w:t>of less sporty</w:t>
            </w:r>
          </w:p>
          <w:p w14:paraId="500BCA08" w14:textId="77777777" w:rsidR="00807F92" w:rsidRDefault="00807F92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82D4A08" w14:textId="77777777" w:rsidR="00807F92" w:rsidRDefault="00807F92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3FA68B6" w14:textId="7F144D4A" w:rsidR="00807F92" w:rsidRDefault="00807F92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Member of staff attended Forest Schools Training</w:t>
            </w:r>
          </w:p>
        </w:tc>
      </w:tr>
      <w:tr w:rsidR="00C2051F" w14:paraId="31FB769D" w14:textId="77777777" w:rsidTr="005C6454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0E2DD3F4" w14:textId="4E403D72" w:rsidR="00C2051F" w:rsidRDefault="00C2051F" w:rsidP="005C6454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0F28F995" w14:textId="77777777" w:rsidR="00C2051F" w:rsidRDefault="00C2051F" w:rsidP="005C6454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3957B268" w14:textId="77777777" w:rsidTr="005C6454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17022254" w14:textId="77777777" w:rsidR="00C2051F" w:rsidRDefault="00C2051F" w:rsidP="005C6454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7EBBA52" w14:textId="0E908F34" w:rsidR="00C2051F" w:rsidRDefault="001E6ED1" w:rsidP="005C6454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 w:rsidR="00C2051F">
              <w:rPr>
                <w:color w:val="231F20"/>
                <w:sz w:val="24"/>
              </w:rPr>
              <w:t>%</w:t>
            </w:r>
          </w:p>
        </w:tc>
      </w:tr>
      <w:tr w:rsidR="00C2051F" w14:paraId="0BB7EEBC" w14:textId="77777777" w:rsidTr="005C6454">
        <w:trPr>
          <w:trHeight w:val="600"/>
        </w:trPr>
        <w:tc>
          <w:tcPr>
            <w:tcW w:w="3720" w:type="dxa"/>
          </w:tcPr>
          <w:p w14:paraId="746418B8" w14:textId="77777777" w:rsidR="00C2051F" w:rsidRDefault="00C2051F" w:rsidP="005C6454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3F153BFC" w14:textId="77777777" w:rsidR="00C2051F" w:rsidRDefault="00C2051F" w:rsidP="005C645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2CAB172D" w14:textId="77777777" w:rsidR="00C2051F" w:rsidRDefault="00C2051F" w:rsidP="005C6454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3AA4F104" w14:textId="77777777" w:rsidR="00C2051F" w:rsidRDefault="00C2051F" w:rsidP="005C645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14:paraId="64BEEDDC" w14:textId="77777777" w:rsidR="00C2051F" w:rsidRDefault="00C2051F" w:rsidP="005C6454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617C1E70" w14:textId="77777777" w:rsidTr="005C6454">
        <w:trPr>
          <w:trHeight w:val="2920"/>
        </w:trPr>
        <w:tc>
          <w:tcPr>
            <w:tcW w:w="3720" w:type="dxa"/>
          </w:tcPr>
          <w:p w14:paraId="2A4E65A9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Celebration assembly every week with a PE focus. Underlining the importance of PE and Sport, encouraging all to aspire to reaching PB</w:t>
            </w:r>
          </w:p>
          <w:p w14:paraId="1C9EC330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1B2C429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21C0375" w14:textId="77777777" w:rsidR="00C2051F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Extra notice boards to raise profile of PE and Sport for parents, visitors and children.</w:t>
            </w:r>
          </w:p>
          <w:p w14:paraId="57BD5992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include new outdoor learning initiatives/aims</w:t>
            </w:r>
          </w:p>
          <w:p w14:paraId="16222D7A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04B9B2A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Role models/sporting personalities to run sessions attend assemblies to inspire and enthuse.</w:t>
            </w:r>
          </w:p>
          <w:p w14:paraId="2749778B" w14:textId="77777777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409C18B" w14:textId="3C132DF9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 of y5/6 Play/sports leaders to support physical activity at lunch/playtimes</w:t>
            </w:r>
          </w:p>
          <w:p w14:paraId="46D772F6" w14:textId="52622879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8376954" w14:textId="3AF562EC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ambassadors introduced/trained through FAVSP Leadership awards</w:t>
            </w:r>
          </w:p>
        </w:tc>
        <w:tc>
          <w:tcPr>
            <w:tcW w:w="3600" w:type="dxa"/>
          </w:tcPr>
          <w:p w14:paraId="40D08459" w14:textId="77777777" w:rsidR="00C2051F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Achievements celebrated in assemblies (star PE pupils in lessons) Match results</w:t>
            </w:r>
          </w:p>
          <w:p w14:paraId="1A721317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5531B25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 celebration assemblies of Physical Activity achievements with displays (gymnastics/dance/judo)</w:t>
            </w:r>
          </w:p>
          <w:p w14:paraId="0045205B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6F6E23A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851BA7D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26C3987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CE7F471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9996B65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0AD5921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Identify/nurture sporting links to the school</w:t>
            </w:r>
          </w:p>
          <w:p w14:paraId="73C53B03" w14:textId="77777777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2D3A74F" w14:textId="77777777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C468BB6" w14:textId="77777777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Promote role of Play leaders in assembly attend Play Leader Training</w:t>
            </w:r>
          </w:p>
          <w:p w14:paraId="518ADC3D" w14:textId="77777777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DB9BB15" w14:textId="4EA2F7B1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Ambassadors attend Sport Leadership Training at Helsby High through FAVSP</w:t>
            </w:r>
          </w:p>
        </w:tc>
        <w:tc>
          <w:tcPr>
            <w:tcW w:w="1616" w:type="dxa"/>
          </w:tcPr>
          <w:p w14:paraId="594B1A13" w14:textId="77777777" w:rsidR="00C2051F" w:rsidRDefault="00C2051F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</w:tcPr>
          <w:p w14:paraId="31343813" w14:textId="77777777" w:rsidR="00C2051F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pupils over the academic year take part in celebration assemblies</w:t>
            </w:r>
          </w:p>
          <w:p w14:paraId="3B57FD54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Parents invited to key assemblies</w:t>
            </w:r>
          </w:p>
          <w:p w14:paraId="399E63D8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C6937A1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B87CD04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3D0EEC3" w14:textId="77777777" w:rsidR="00FE5C05" w:rsidRDefault="00FE5C0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Notice boards full of info/pictures about matches, clubs and results.</w:t>
            </w:r>
          </w:p>
          <w:p w14:paraId="6164A6A6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D5A1926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483C7C2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Wheelchair basketball assembly </w:t>
            </w:r>
          </w:p>
          <w:p w14:paraId="3E93282E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Cheshire phoenix sessions</w:t>
            </w:r>
          </w:p>
          <w:p w14:paraId="2E794A39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ECB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Mark Greaves, chance to shine coaching/assembly</w:t>
            </w:r>
          </w:p>
          <w:p w14:paraId="2B41F679" w14:textId="77777777" w:rsidR="00E46E3E" w:rsidRDefault="00E46E3E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Stars Cricket workshops  -ECB</w:t>
            </w:r>
          </w:p>
          <w:p w14:paraId="41D49BC2" w14:textId="77777777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E213A8E" w14:textId="67550736" w:rsidR="00E73830" w:rsidRDefault="00E73830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Funded through FAVSP membership</w:t>
            </w:r>
          </w:p>
        </w:tc>
        <w:tc>
          <w:tcPr>
            <w:tcW w:w="3135" w:type="dxa"/>
          </w:tcPr>
          <w:p w14:paraId="5BD04F39" w14:textId="77777777" w:rsidR="00C2051F" w:rsidRDefault="00C2051F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A89BA1" w14:textId="77777777"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8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2051F" w14:paraId="5D6D21E3" w14:textId="77777777" w:rsidTr="001E6ED1">
        <w:trPr>
          <w:trHeight w:val="414"/>
        </w:trPr>
        <w:tc>
          <w:tcPr>
            <w:tcW w:w="12302" w:type="dxa"/>
            <w:gridSpan w:val="4"/>
            <w:vMerge w:val="restart"/>
          </w:tcPr>
          <w:p w14:paraId="6C6773BC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57CFE410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59F19C63" w14:textId="77777777" w:rsidTr="005C6454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EB9E6C5" w14:textId="77777777" w:rsidR="00C2051F" w:rsidRDefault="00C2051F" w:rsidP="005C6454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CD6DD38" w14:textId="5AD28106" w:rsidR="00C2051F" w:rsidRDefault="001E6ED1" w:rsidP="005C645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52</w:t>
            </w:r>
            <w:r w:rsidR="00C2051F">
              <w:rPr>
                <w:color w:val="231F20"/>
                <w:sz w:val="24"/>
              </w:rPr>
              <w:t>%</w:t>
            </w:r>
          </w:p>
        </w:tc>
      </w:tr>
      <w:tr w:rsidR="00C2051F" w14:paraId="519E7F3D" w14:textId="77777777" w:rsidTr="005C6454">
        <w:trPr>
          <w:trHeight w:val="580"/>
        </w:trPr>
        <w:tc>
          <w:tcPr>
            <w:tcW w:w="3758" w:type="dxa"/>
          </w:tcPr>
          <w:p w14:paraId="2509634C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74333293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6B2814AE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7BAE4AF9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687F24B8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70B0A731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440B08C6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765C6513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1297244D" w14:textId="77777777" w:rsidTr="005C6454">
        <w:trPr>
          <w:trHeight w:val="2040"/>
        </w:trPr>
        <w:tc>
          <w:tcPr>
            <w:tcW w:w="3758" w:type="dxa"/>
          </w:tcPr>
          <w:p w14:paraId="48843262" w14:textId="17D85342" w:rsidR="00C2051F" w:rsidRDefault="00B37210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 of wider CPD opportunities to support staff in the planning and delivery of PE</w:t>
            </w:r>
          </w:p>
        </w:tc>
        <w:tc>
          <w:tcPr>
            <w:tcW w:w="3458" w:type="dxa"/>
          </w:tcPr>
          <w:p w14:paraId="51665734" w14:textId="62847B61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Employment of specialist PE teacher</w:t>
            </w:r>
          </w:p>
          <w:p w14:paraId="5E2C3F47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D5D9792" w14:textId="77777777" w:rsidR="00C2051F" w:rsidRDefault="00B37210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CPD opportunities including: team teach with coaches (Cheshire Cricket/Volleyball Coach)</w:t>
            </w:r>
          </w:p>
          <w:p w14:paraId="128DB0AC" w14:textId="7C16EA9F" w:rsidR="00B37210" w:rsidRDefault="00B37210" w:rsidP="00B3721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Attendance at PE courses/YST events/PE coordinator events</w:t>
            </w:r>
          </w:p>
        </w:tc>
        <w:tc>
          <w:tcPr>
            <w:tcW w:w="1663" w:type="dxa"/>
          </w:tcPr>
          <w:p w14:paraId="0F7E2A5B" w14:textId="77777777" w:rsidR="00C2051F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6000</w:t>
            </w:r>
          </w:p>
          <w:p w14:paraId="05338728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4D4B7C4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0BF6C82" w14:textId="0F9A9074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1090</w:t>
            </w:r>
          </w:p>
        </w:tc>
        <w:tc>
          <w:tcPr>
            <w:tcW w:w="3423" w:type="dxa"/>
          </w:tcPr>
          <w:p w14:paraId="4F1766B3" w14:textId="77777777" w:rsidR="00C2051F" w:rsidRDefault="00B37210" w:rsidP="00B3721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engaged in high quality Sporting and PE opportunities covering all aspects of the PE curriculum.</w:t>
            </w:r>
          </w:p>
          <w:p w14:paraId="48DD02B6" w14:textId="77777777" w:rsidR="00B37210" w:rsidRDefault="00B37210" w:rsidP="00B3721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confident in planning and delivery</w:t>
            </w:r>
          </w:p>
          <w:p w14:paraId="2AB28FA5" w14:textId="31D0BFA9" w:rsidR="00B37210" w:rsidRDefault="00B37210" w:rsidP="00B37210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love their PE lessons and demonstrate a desire to learn and improve.</w:t>
            </w:r>
          </w:p>
        </w:tc>
        <w:tc>
          <w:tcPr>
            <w:tcW w:w="3076" w:type="dxa"/>
          </w:tcPr>
          <w:p w14:paraId="54066584" w14:textId="77777777" w:rsidR="00C2051F" w:rsidRDefault="00034008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Audit staff </w:t>
            </w:r>
            <w:r w:rsidR="00B37210">
              <w:rPr>
                <w:rFonts w:ascii="Times New Roman"/>
                <w:sz w:val="24"/>
              </w:rPr>
              <w:t>re. confidence, knowledge and skills to develop, plan and deliver the PE curriculum</w:t>
            </w:r>
          </w:p>
          <w:p w14:paraId="5A7C5324" w14:textId="77777777" w:rsidR="00B37210" w:rsidRDefault="00B37210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28BE0B4" w14:textId="77777777" w:rsidR="00B37210" w:rsidRDefault="00B37210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Identify a PE assessment model/tool</w:t>
            </w:r>
          </w:p>
          <w:p w14:paraId="52635A86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F3D6D4F" w14:textId="6EADBD05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Encourage CPD oportunities</w:t>
            </w:r>
          </w:p>
        </w:tc>
      </w:tr>
      <w:tr w:rsidR="00C2051F" w14:paraId="122BC686" w14:textId="77777777" w:rsidTr="001E6ED1">
        <w:trPr>
          <w:trHeight w:val="336"/>
        </w:trPr>
        <w:tc>
          <w:tcPr>
            <w:tcW w:w="12302" w:type="dxa"/>
            <w:gridSpan w:val="4"/>
            <w:vMerge w:val="restart"/>
          </w:tcPr>
          <w:p w14:paraId="4B586514" w14:textId="762BB108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192A9892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21C249F6" w14:textId="77777777" w:rsidTr="005C6454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46BBFF9" w14:textId="77777777" w:rsidR="00C2051F" w:rsidRDefault="00C2051F" w:rsidP="005C6454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4B07D43" w14:textId="58ACB9CA" w:rsidR="00C2051F" w:rsidRDefault="001E6ED1" w:rsidP="005C645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 w:rsidR="00C2051F">
              <w:rPr>
                <w:color w:val="231F20"/>
                <w:sz w:val="24"/>
              </w:rPr>
              <w:t>%</w:t>
            </w:r>
          </w:p>
        </w:tc>
      </w:tr>
      <w:tr w:rsidR="00C2051F" w14:paraId="67E42A04" w14:textId="77777777" w:rsidTr="005C6454">
        <w:trPr>
          <w:trHeight w:val="580"/>
        </w:trPr>
        <w:tc>
          <w:tcPr>
            <w:tcW w:w="3758" w:type="dxa"/>
          </w:tcPr>
          <w:p w14:paraId="359C14F2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3FDC52B1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025D34C9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4CBEA663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4901F39E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6AEBC219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718220C8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2830817C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4F129B99" w14:textId="77777777" w:rsidTr="005C6454">
        <w:trPr>
          <w:trHeight w:val="2160"/>
        </w:trPr>
        <w:tc>
          <w:tcPr>
            <w:tcW w:w="3758" w:type="dxa"/>
          </w:tcPr>
          <w:p w14:paraId="5B23FB25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Additional achievements:</w:t>
            </w:r>
          </w:p>
          <w:p w14:paraId="726C1EC8" w14:textId="77777777" w:rsidR="00B37210" w:rsidRDefault="00B37210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Develop the range o</w:t>
            </w:r>
            <w:r w:rsidR="005C55D5">
              <w:rPr>
                <w:sz w:val="24"/>
              </w:rPr>
              <w:t>f</w:t>
            </w:r>
            <w:r>
              <w:rPr>
                <w:sz w:val="24"/>
              </w:rPr>
              <w:t xml:space="preserve"> active clubs</w:t>
            </w:r>
            <w:r w:rsidR="005C55D5">
              <w:rPr>
                <w:sz w:val="24"/>
              </w:rPr>
              <w:t xml:space="preserve"> on offer to include different opportunities</w:t>
            </w:r>
          </w:p>
          <w:p w14:paraId="372CCF98" w14:textId="0FA5BE26" w:rsidR="005C55D5" w:rsidRDefault="005C55D5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Focus particularly on less active pupils or those who do not usually engage in additional sporting opportunities</w:t>
            </w:r>
          </w:p>
        </w:tc>
        <w:tc>
          <w:tcPr>
            <w:tcW w:w="3458" w:type="dxa"/>
          </w:tcPr>
          <w:p w14:paraId="36A9EC41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 survey to ascertain interests and Sporting club opportunities</w:t>
            </w:r>
          </w:p>
          <w:p w14:paraId="3D4F92BD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2EB82EB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Involve external coaches to work with staff in clubs</w:t>
            </w:r>
          </w:p>
          <w:p w14:paraId="65954C8E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765C263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Development of clubs on offer:</w:t>
            </w:r>
          </w:p>
          <w:p w14:paraId="2D169B89" w14:textId="77777777" w:rsidR="00C2051F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Skateboarding, karate, Personal best breakfast club, streetdance, cricket, Gym</w:t>
            </w:r>
          </w:p>
          <w:p w14:paraId="25215622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4DF9FA1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7A0108BD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F6D74F8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F1CFC1B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08F545C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FCBE8D6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4D24C286" w14:textId="35A40120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16477363" w14:textId="77777777" w:rsidR="00C2051F" w:rsidRDefault="00C2051F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14:paraId="4E22553C" w14:textId="0131FC67" w:rsidR="00C2051F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Evidence: number of children attending clubs (especially those who do not usually access)</w:t>
            </w:r>
          </w:p>
        </w:tc>
        <w:tc>
          <w:tcPr>
            <w:tcW w:w="3076" w:type="dxa"/>
          </w:tcPr>
          <w:p w14:paraId="31B7B23D" w14:textId="77777777" w:rsidR="00C2051F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share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best practice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explore team teaching opportunities to raise confidence</w:t>
            </w:r>
          </w:p>
          <w:p w14:paraId="2A93E2FC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58FC92E" w14:textId="77777777" w:rsidR="005C55D5" w:rsidRDefault="005C55D5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Encourage our trained sports ambassadors to take a more active role in planning and delivering in partnership with teachers</w:t>
            </w:r>
          </w:p>
          <w:p w14:paraId="0953665A" w14:textId="77777777" w:rsidR="00807F92" w:rsidRDefault="00807F92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62CC873" w14:textId="4669D3CE" w:rsidR="00807F92" w:rsidRDefault="00807F92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Review sporting equipment</w:t>
            </w:r>
          </w:p>
        </w:tc>
      </w:tr>
      <w:tr w:rsidR="00C2051F" w14:paraId="5D9223A1" w14:textId="77777777" w:rsidTr="001E6ED1">
        <w:trPr>
          <w:trHeight w:val="372"/>
        </w:trPr>
        <w:tc>
          <w:tcPr>
            <w:tcW w:w="12302" w:type="dxa"/>
            <w:gridSpan w:val="4"/>
            <w:vMerge w:val="restart"/>
          </w:tcPr>
          <w:p w14:paraId="17E822C9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3F8B4991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4301268D" w14:textId="77777777" w:rsidTr="005C6454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A6DBD2A" w14:textId="77777777" w:rsidR="00C2051F" w:rsidRDefault="00C2051F" w:rsidP="005C6454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EFEE0C0" w14:textId="756068D3" w:rsidR="00C2051F" w:rsidRDefault="001E6ED1" w:rsidP="005C6454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30</w:t>
            </w:r>
            <w:r w:rsidR="00C2051F">
              <w:rPr>
                <w:color w:val="231F20"/>
                <w:sz w:val="24"/>
              </w:rPr>
              <w:t>%</w:t>
            </w:r>
          </w:p>
        </w:tc>
      </w:tr>
      <w:tr w:rsidR="00C2051F" w14:paraId="37F0E64A" w14:textId="77777777" w:rsidTr="005C6454">
        <w:trPr>
          <w:trHeight w:val="600"/>
        </w:trPr>
        <w:tc>
          <w:tcPr>
            <w:tcW w:w="3758" w:type="dxa"/>
          </w:tcPr>
          <w:p w14:paraId="1E30D25B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5202AC72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4B9E84E1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1B5C820F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46F63684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6E964137" w14:textId="77777777" w:rsidR="00C2051F" w:rsidRDefault="00C2051F" w:rsidP="005C6454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14:paraId="1550BDF7" w14:textId="77777777" w:rsidR="00C2051F" w:rsidRDefault="00C2051F" w:rsidP="005C6454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55945E42" w14:textId="77777777" w:rsidR="00C2051F" w:rsidRDefault="00C2051F" w:rsidP="005C6454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20B4DCC1" w14:textId="77777777" w:rsidTr="005C6454">
        <w:trPr>
          <w:trHeight w:val="2120"/>
        </w:trPr>
        <w:tc>
          <w:tcPr>
            <w:tcW w:w="3758" w:type="dxa"/>
          </w:tcPr>
          <w:p w14:paraId="6612612A" w14:textId="77777777" w:rsidR="00C2051F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pupil participation in competitive events.</w:t>
            </w:r>
          </w:p>
          <w:p w14:paraId="1B41EB4C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 positive attitudes towards Health, wellbeing and Fitness.</w:t>
            </w:r>
          </w:p>
          <w:p w14:paraId="5D9FBE99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Clearer talent pathways/G&amp;T opportunities and Sport  Leadership Training.</w:t>
            </w:r>
          </w:p>
          <w:p w14:paraId="7AF3B2EB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6A589BB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42BD8B3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771BC6D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DF8474B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3F622808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996AA33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F1AAC5E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5E2FE1F8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6260F9E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0D5A75E0" w14:textId="77777777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6CA660C8" w14:textId="691AF4D8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2FBF7655" w14:textId="2844A623" w:rsidR="00475869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22643A66" w14:textId="77777777" w:rsidR="00C2051F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contribute to the Frodsham and Villages Sport partnership to ensure:</w:t>
            </w:r>
          </w:p>
          <w:p w14:paraId="257D40FB" w14:textId="77777777" w:rsidR="00475869" w:rsidRDefault="00475869" w:rsidP="00475869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Coordination of interschool competitive &amp; training opportunities</w:t>
            </w:r>
          </w:p>
          <w:p w14:paraId="57D60502" w14:textId="77777777" w:rsidR="00475869" w:rsidRDefault="00475869" w:rsidP="00475869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Training/networking for PE coordinators</w:t>
            </w:r>
          </w:p>
          <w:p w14:paraId="7AF684A4" w14:textId="77777777" w:rsidR="00475869" w:rsidRDefault="00475869" w:rsidP="00475869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pupils participation in national School games competitions</w:t>
            </w:r>
          </w:p>
          <w:p w14:paraId="4247B845" w14:textId="77777777" w:rsidR="00475869" w:rsidRDefault="00475869" w:rsidP="00475869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Membership of Youth Sport Trust</w:t>
            </w:r>
          </w:p>
          <w:p w14:paraId="5E79D937" w14:textId="77777777" w:rsidR="00475869" w:rsidRDefault="00475869" w:rsidP="00475869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Opportunity to gain School Games awards</w:t>
            </w:r>
          </w:p>
          <w:p w14:paraId="2EACB49D" w14:textId="77777777" w:rsidR="00475869" w:rsidRDefault="00475869" w:rsidP="00475869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Primary Planning purchased for all FAVSP schools</w:t>
            </w:r>
          </w:p>
          <w:p w14:paraId="504DB51B" w14:textId="77777777" w:rsidR="00807F92" w:rsidRDefault="00807F92" w:rsidP="00807F92">
            <w:pPr>
              <w:pStyle w:val="TableParagraph"/>
              <w:rPr>
                <w:rFonts w:ascii="Times New Roman"/>
                <w:sz w:val="24"/>
              </w:rPr>
            </w:pPr>
          </w:p>
          <w:p w14:paraId="5F2B5F5D" w14:textId="3F445172" w:rsidR="00807F92" w:rsidRDefault="00807F92" w:rsidP="00807F9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Funding the transport to Sporting events/festivals and competitions</w:t>
            </w:r>
          </w:p>
        </w:tc>
        <w:tc>
          <w:tcPr>
            <w:tcW w:w="1663" w:type="dxa"/>
          </w:tcPr>
          <w:p w14:paraId="47426347" w14:textId="77777777" w:rsidR="00C2051F" w:rsidRDefault="00475869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2,500</w:t>
            </w:r>
          </w:p>
          <w:p w14:paraId="58E76785" w14:textId="77777777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</w:p>
          <w:p w14:paraId="1DF64D60" w14:textId="407B3328" w:rsidR="00AF5F0A" w:rsidRDefault="00AF5F0A" w:rsidP="005C645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1600</w:t>
            </w:r>
          </w:p>
        </w:tc>
        <w:tc>
          <w:tcPr>
            <w:tcW w:w="3423" w:type="dxa"/>
          </w:tcPr>
          <w:p w14:paraId="7D4E77CA" w14:textId="77777777" w:rsidR="00C2051F" w:rsidRDefault="00475869" w:rsidP="00475869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games kitemark</w:t>
            </w:r>
          </w:p>
          <w:p w14:paraId="0B45C0A7" w14:textId="77777777" w:rsidR="00475869" w:rsidRDefault="00475869" w:rsidP="00475869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FAVSP twitter account</w:t>
            </w:r>
          </w:p>
          <w:p w14:paraId="5EC4A256" w14:textId="3894B820" w:rsidR="00475869" w:rsidRDefault="00475869" w:rsidP="00475869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FAVSP newsletter</w:t>
            </w:r>
          </w:p>
          <w:p w14:paraId="3C687945" w14:textId="0C34BFF6" w:rsidR="00475869" w:rsidRDefault="00475869" w:rsidP="00475869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Gold School games sports award</w:t>
            </w:r>
          </w:p>
          <w:p w14:paraId="5EB4F56A" w14:textId="41E08B25" w:rsidR="00475869" w:rsidRDefault="00475869" w:rsidP="00475869">
            <w:pPr>
              <w:pStyle w:val="TableParagraph"/>
              <w:ind w:left="7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data/attendance records</w:t>
            </w:r>
          </w:p>
          <w:p w14:paraId="0D032682" w14:textId="67B325F9" w:rsidR="00475869" w:rsidRDefault="00475869" w:rsidP="00475869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4CE8F968" w14:textId="77777777" w:rsidR="00C2051F" w:rsidRDefault="00C2051F" w:rsidP="005C64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85A703" w14:textId="77777777" w:rsidR="00C66DF9" w:rsidRDefault="00C66DF9"/>
    <w:sectPr w:rsidR="00C66DF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49163" w14:textId="77777777" w:rsidR="00475231" w:rsidRDefault="00475231">
      <w:r>
        <w:separator/>
      </w:r>
    </w:p>
  </w:endnote>
  <w:endnote w:type="continuationSeparator" w:id="0">
    <w:p w14:paraId="05BF651B" w14:textId="77777777" w:rsidR="00475231" w:rsidRDefault="0047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357D7" w14:textId="3D65EA6C" w:rsidR="001F6B54" w:rsidRDefault="001F6B54" w:rsidP="003E7E98">
    <w:pPr>
      <w:pStyle w:val="BodyText"/>
      <w:spacing w:line="14" w:lineRule="auto"/>
      <w:rPr>
        <w:sz w:val="20"/>
      </w:rPr>
    </w:pPr>
  </w:p>
  <w:p w14:paraId="090DB7E3" w14:textId="4CB2E9D5" w:rsidR="001F6B54" w:rsidRPr="003E7E98" w:rsidRDefault="00677C30" w:rsidP="003E7E98">
    <w:pPr>
      <w:pStyle w:val="Footer"/>
    </w:pPr>
    <w:r>
      <w:t xml:space="preserve">Kingsley Community Primary and Nursery School </w:t>
    </w:r>
    <w:r>
      <w:tab/>
    </w:r>
    <w:r>
      <w:tab/>
    </w:r>
    <w:r>
      <w:tab/>
    </w:r>
    <w:r>
      <w:tab/>
    </w:r>
    <w:r>
      <w:tab/>
    </w:r>
    <w:r>
      <w:tab/>
    </w:r>
    <w:r>
      <w:tab/>
      <w:t>July 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64EB" w14:textId="0C4EF6EC" w:rsidR="001F6B54" w:rsidRDefault="001F6B5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1B1D7" w14:textId="77777777" w:rsidR="00475231" w:rsidRDefault="00475231">
      <w:r>
        <w:separator/>
      </w:r>
    </w:p>
  </w:footnote>
  <w:footnote w:type="continuationSeparator" w:id="0">
    <w:p w14:paraId="7A88A02A" w14:textId="77777777" w:rsidR="00475231" w:rsidRDefault="0047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745B"/>
    <w:multiLevelType w:val="hybridMultilevel"/>
    <w:tmpl w:val="39F8640A"/>
    <w:lvl w:ilvl="0" w:tplc="466AB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166F"/>
    <w:multiLevelType w:val="hybridMultilevel"/>
    <w:tmpl w:val="D8107C86"/>
    <w:lvl w:ilvl="0" w:tplc="4B6244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6F64"/>
    <w:multiLevelType w:val="hybridMultilevel"/>
    <w:tmpl w:val="5E52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E416B"/>
    <w:multiLevelType w:val="hybridMultilevel"/>
    <w:tmpl w:val="FCA62408"/>
    <w:lvl w:ilvl="0" w:tplc="7CF073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A"/>
    <w:rsid w:val="00007D17"/>
    <w:rsid w:val="00034008"/>
    <w:rsid w:val="00057695"/>
    <w:rsid w:val="001700F6"/>
    <w:rsid w:val="001B0683"/>
    <w:rsid w:val="001E6ED1"/>
    <w:rsid w:val="001F4450"/>
    <w:rsid w:val="001F4717"/>
    <w:rsid w:val="001F6B54"/>
    <w:rsid w:val="002006C4"/>
    <w:rsid w:val="00213832"/>
    <w:rsid w:val="00232B05"/>
    <w:rsid w:val="002542E6"/>
    <w:rsid w:val="003074D1"/>
    <w:rsid w:val="003E7E98"/>
    <w:rsid w:val="00434D0D"/>
    <w:rsid w:val="0044164A"/>
    <w:rsid w:val="00475231"/>
    <w:rsid w:val="00475869"/>
    <w:rsid w:val="005252DD"/>
    <w:rsid w:val="005C55D5"/>
    <w:rsid w:val="005C6454"/>
    <w:rsid w:val="00634C1B"/>
    <w:rsid w:val="00677C30"/>
    <w:rsid w:val="00750D9E"/>
    <w:rsid w:val="00807F92"/>
    <w:rsid w:val="00A32B25"/>
    <w:rsid w:val="00A8436D"/>
    <w:rsid w:val="00AF5F0A"/>
    <w:rsid w:val="00B233A3"/>
    <w:rsid w:val="00B37210"/>
    <w:rsid w:val="00C2051F"/>
    <w:rsid w:val="00C66DF9"/>
    <w:rsid w:val="00C7240A"/>
    <w:rsid w:val="00DA30EE"/>
    <w:rsid w:val="00E46E3E"/>
    <w:rsid w:val="00E73830"/>
    <w:rsid w:val="00EC1CEF"/>
    <w:rsid w:val="00F565A8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A4678"/>
  <w15:docId w15:val="{7077EE05-8FFA-4439-BF77-86603C46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sca8752111</cp:lastModifiedBy>
  <cp:revision>2</cp:revision>
  <cp:lastPrinted>2018-09-11T09:20:00Z</cp:lastPrinted>
  <dcterms:created xsi:type="dcterms:W3CDTF">2018-09-17T10:01:00Z</dcterms:created>
  <dcterms:modified xsi:type="dcterms:W3CDTF">2018-09-17T10:01:00Z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